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6" w:rsidRDefault="007A7458" w:rsidP="00642A5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0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9B6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80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7769B6" w:rsidRPr="007F1480" w:rsidRDefault="007769B6" w:rsidP="00642A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4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7F1480" w:rsidRPr="007F1480" w:rsidRDefault="007F1480" w:rsidP="00642A58">
      <w:pPr>
        <w:pStyle w:val="3"/>
        <w:tabs>
          <w:tab w:val="left" w:pos="8565"/>
        </w:tabs>
        <w:rPr>
          <w:b/>
          <w:sz w:val="20"/>
        </w:rPr>
      </w:pPr>
      <w:r w:rsidRPr="007F1480">
        <w:rPr>
          <w:b/>
          <w:sz w:val="20"/>
        </w:rPr>
        <w:t>ХАНТЫ-МАНСИЙСКИЙ АВТОНОМНЫЙ ОКРУГ – ЮГРА</w:t>
      </w:r>
    </w:p>
    <w:p w:rsidR="00B81040" w:rsidRDefault="00B81040" w:rsidP="00642A58">
      <w:pPr>
        <w:pStyle w:val="1"/>
        <w:rPr>
          <w:caps/>
          <w:sz w:val="20"/>
        </w:rPr>
      </w:pPr>
    </w:p>
    <w:p w:rsidR="00FD5B5B" w:rsidRDefault="00FD5B5B" w:rsidP="00642A58">
      <w:pPr>
        <w:pStyle w:val="1"/>
        <w:rPr>
          <w:caps/>
          <w:sz w:val="32"/>
          <w:szCs w:val="32"/>
        </w:rPr>
      </w:pPr>
    </w:p>
    <w:p w:rsidR="007769B6" w:rsidRPr="007F1480" w:rsidRDefault="007769B6" w:rsidP="00642A58">
      <w:pPr>
        <w:pStyle w:val="1"/>
        <w:rPr>
          <w:caps/>
          <w:sz w:val="32"/>
          <w:szCs w:val="32"/>
        </w:rPr>
      </w:pPr>
      <w:r w:rsidRPr="007F1480">
        <w:rPr>
          <w:caps/>
          <w:sz w:val="32"/>
          <w:szCs w:val="32"/>
        </w:rPr>
        <w:t>совет депутатов</w:t>
      </w:r>
    </w:p>
    <w:p w:rsidR="007F1480" w:rsidRPr="007F1480" w:rsidRDefault="007F1480" w:rsidP="00642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480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7769B6" w:rsidRPr="00642A58" w:rsidRDefault="007769B6" w:rsidP="00642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A58" w:rsidRPr="00642A58" w:rsidRDefault="00642A58" w:rsidP="00642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9B6" w:rsidRPr="001D7DC3" w:rsidRDefault="007769B6" w:rsidP="00642A58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642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642A58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642A58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5B5B">
        <w:rPr>
          <w:rFonts w:ascii="Times New Roman" w:hAnsi="Times New Roman"/>
          <w:sz w:val="24"/>
          <w:szCs w:val="24"/>
        </w:rPr>
        <w:t>29</w:t>
      </w:r>
      <w:r w:rsidR="00642A58">
        <w:rPr>
          <w:rFonts w:ascii="Times New Roman" w:hAnsi="Times New Roman"/>
          <w:sz w:val="24"/>
          <w:szCs w:val="24"/>
        </w:rPr>
        <w:t xml:space="preserve"> сентября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9B6120">
        <w:rPr>
          <w:rFonts w:ascii="Times New Roman" w:hAnsi="Times New Roman"/>
          <w:sz w:val="24"/>
          <w:szCs w:val="24"/>
        </w:rPr>
        <w:t>202</w:t>
      </w:r>
      <w:r w:rsidR="007F35B0">
        <w:rPr>
          <w:rFonts w:ascii="Times New Roman" w:hAnsi="Times New Roman"/>
          <w:sz w:val="24"/>
          <w:szCs w:val="24"/>
        </w:rPr>
        <w:t>2</w:t>
      </w:r>
      <w:r w:rsidR="00924496">
        <w:rPr>
          <w:rFonts w:ascii="Times New Roman" w:hAnsi="Times New Roman"/>
          <w:sz w:val="24"/>
          <w:szCs w:val="24"/>
        </w:rPr>
        <w:t xml:space="preserve"> года</w:t>
      </w:r>
      <w:r w:rsidR="00924496">
        <w:rPr>
          <w:rFonts w:ascii="Times New Roman" w:hAnsi="Times New Roman"/>
          <w:sz w:val="24"/>
          <w:szCs w:val="24"/>
        </w:rPr>
        <w:tab/>
      </w:r>
      <w:r w:rsidR="004655A1">
        <w:rPr>
          <w:rFonts w:ascii="Times New Roman" w:hAnsi="Times New Roman"/>
          <w:sz w:val="24"/>
          <w:szCs w:val="24"/>
        </w:rPr>
        <w:t xml:space="preserve">            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B81040">
        <w:rPr>
          <w:rFonts w:ascii="Times New Roman" w:hAnsi="Times New Roman"/>
          <w:sz w:val="24"/>
          <w:szCs w:val="24"/>
        </w:rPr>
        <w:t xml:space="preserve">     </w:t>
      </w:r>
      <w:r w:rsidR="00924496">
        <w:rPr>
          <w:rFonts w:ascii="Times New Roman" w:hAnsi="Times New Roman"/>
          <w:sz w:val="24"/>
          <w:szCs w:val="24"/>
        </w:rPr>
        <w:t xml:space="preserve">  </w:t>
      </w:r>
      <w:r w:rsidR="00DD4BFB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 </w:t>
      </w:r>
      <w:r w:rsidR="007F35B0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</w:t>
      </w:r>
      <w:r w:rsidR="00B81040">
        <w:rPr>
          <w:rFonts w:ascii="Times New Roman" w:hAnsi="Times New Roman"/>
          <w:sz w:val="24"/>
          <w:szCs w:val="24"/>
        </w:rPr>
        <w:t xml:space="preserve">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D901C7">
        <w:rPr>
          <w:rFonts w:ascii="Times New Roman" w:hAnsi="Times New Roman"/>
          <w:sz w:val="24"/>
          <w:szCs w:val="24"/>
        </w:rPr>
        <w:t>№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FD5B5B">
        <w:rPr>
          <w:rFonts w:ascii="Times New Roman" w:hAnsi="Times New Roman"/>
          <w:sz w:val="24"/>
          <w:szCs w:val="24"/>
        </w:rPr>
        <w:t>36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642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924496" w:rsidP="00642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Pr="00642A58" w:rsidRDefault="007769B6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2A5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B6120" w:rsidRPr="00642A58">
        <w:rPr>
          <w:rFonts w:ascii="Times New Roman" w:hAnsi="Times New Roman" w:cs="Times New Roman"/>
          <w:sz w:val="24"/>
          <w:szCs w:val="24"/>
        </w:rPr>
        <w:t>й</w:t>
      </w:r>
      <w:r w:rsidRPr="00642A58">
        <w:rPr>
          <w:rFonts w:ascii="Times New Roman" w:hAnsi="Times New Roman" w:cs="Times New Roman"/>
          <w:sz w:val="24"/>
          <w:szCs w:val="24"/>
        </w:rPr>
        <w:t xml:space="preserve"> в </w:t>
      </w:r>
      <w:r w:rsidR="00AB5819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  <w:r w:rsidR="00EE15C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576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15CE">
        <w:rPr>
          <w:rFonts w:ascii="Times New Roman" w:hAnsi="Times New Roman" w:cs="Times New Roman"/>
          <w:sz w:val="24"/>
          <w:szCs w:val="24"/>
        </w:rPr>
        <w:t>сельского поселения Верхнеказымский от 19 сентября 2022 года № 29</w:t>
      </w:r>
    </w:p>
    <w:p w:rsidR="00D901C7" w:rsidRPr="00642A58" w:rsidRDefault="00D901C7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2A58" w:rsidRPr="00642A58" w:rsidRDefault="00642A58" w:rsidP="0064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642A58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 w:rsidR="00B8104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2449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449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065" w:rsidRPr="00642A58" w:rsidRDefault="007A6B6B" w:rsidP="00642A5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031658">
        <w:rPr>
          <w:rFonts w:ascii="Times New Roman" w:hAnsi="Times New Roman"/>
          <w:sz w:val="24"/>
          <w:szCs w:val="24"/>
        </w:rPr>
        <w:t>приложение</w:t>
      </w:r>
      <w:r w:rsidR="00D52079">
        <w:rPr>
          <w:rFonts w:ascii="Times New Roman" w:hAnsi="Times New Roman"/>
          <w:sz w:val="24"/>
          <w:szCs w:val="24"/>
        </w:rPr>
        <w:t xml:space="preserve"> «Положение</w:t>
      </w:r>
      <w:r w:rsidR="00642A58" w:rsidRPr="00642A58">
        <w:rPr>
          <w:rFonts w:ascii="Times New Roman" w:hAnsi="Times New Roman"/>
          <w:sz w:val="24"/>
          <w:szCs w:val="24"/>
        </w:rPr>
        <w:t xml:space="preserve">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Верхнеказымский, замещающему муниципальную должность на постоянной основе</w:t>
      </w:r>
      <w:r w:rsidR="00031658">
        <w:rPr>
          <w:rFonts w:ascii="Times New Roman" w:hAnsi="Times New Roman"/>
          <w:sz w:val="24"/>
          <w:szCs w:val="24"/>
        </w:rPr>
        <w:t>»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6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0316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42A58">
        <w:rPr>
          <w:rFonts w:ascii="Times New Roman" w:eastAsia="Times New Roman" w:hAnsi="Times New Roman"/>
          <w:sz w:val="24"/>
          <w:szCs w:val="24"/>
          <w:lang w:eastAsia="ru-RU"/>
        </w:rPr>
        <w:t>19 сент</w:t>
      </w:r>
      <w:bookmarkStart w:id="0" w:name="_GoBack"/>
      <w:bookmarkEnd w:id="0"/>
      <w:r w:rsidR="00642A58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42A5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42A58" w:rsidRPr="00642A58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F35B0" w:rsidRPr="00642A58">
        <w:rPr>
          <w:rFonts w:ascii="Times New Roman" w:hAnsi="Times New Roman"/>
          <w:sz w:val="24"/>
          <w:szCs w:val="24"/>
        </w:rPr>
        <w:t xml:space="preserve">Об утверждении </w:t>
      </w:r>
      <w:r w:rsidR="00642A58" w:rsidRPr="00642A58">
        <w:rPr>
          <w:rFonts w:ascii="Times New Roman" w:hAnsi="Times New Roman"/>
          <w:sz w:val="24"/>
          <w:szCs w:val="24"/>
        </w:rPr>
        <w:t>Положения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Верхнеказымский, замещающему муниципальную должность на постоянной основе</w:t>
      </w:r>
      <w:r w:rsidR="007F35B0" w:rsidRPr="00642A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42A58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53ABB" w:rsidRDefault="005C371C" w:rsidP="00642A5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D1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642A58">
        <w:rPr>
          <w:rFonts w:ascii="Times New Roman" w:hAnsi="Times New Roman" w:cs="Times New Roman"/>
          <w:sz w:val="24"/>
          <w:szCs w:val="24"/>
        </w:rPr>
        <w:t>Ежемесячное денежное вознаграждение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2BFD">
        <w:rPr>
          <w:rFonts w:ascii="Times New Roman" w:eastAsia="Calibri" w:hAnsi="Times New Roman" w:cs="Times New Roman"/>
          <w:sz w:val="24"/>
          <w:szCs w:val="24"/>
          <w:lang w:eastAsia="en-US"/>
        </w:rPr>
        <w:t>число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«3794» заменить </w:t>
      </w:r>
      <w:r w:rsidR="00A62BFD">
        <w:rPr>
          <w:rFonts w:ascii="Times New Roman" w:eastAsia="Calibri" w:hAnsi="Times New Roman" w:cs="Times New Roman"/>
          <w:sz w:val="24"/>
          <w:szCs w:val="24"/>
          <w:lang w:eastAsia="en-US"/>
        </w:rPr>
        <w:t>числом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«4173»;</w:t>
      </w:r>
      <w:r w:rsidR="0064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35B0" w:rsidRDefault="005C371C" w:rsidP="00D66248">
      <w:pPr>
        <w:pStyle w:val="ConsPlusNormal"/>
        <w:widowControl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пункт 5.2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624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371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66248" w:rsidRPr="003536D6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</w:t>
      </w:r>
      <w:r w:rsidRPr="005C37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4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6248" w:rsidRDefault="00D66248" w:rsidP="00D662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6248">
        <w:rPr>
          <w:rFonts w:ascii="Times New Roman" w:hAnsi="Times New Roman" w:cs="Times New Roman"/>
          <w:b w:val="0"/>
          <w:sz w:val="24"/>
          <w:szCs w:val="24"/>
        </w:rPr>
        <w:t>«5.2.</w:t>
      </w:r>
      <w:r w:rsidRPr="00D66248">
        <w:rPr>
          <w:rFonts w:ascii="Times New Roman" w:hAnsi="Times New Roman" w:cs="Times New Roman"/>
          <w:sz w:val="24"/>
          <w:szCs w:val="24"/>
        </w:rPr>
        <w:t xml:space="preserve"> 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 xml:space="preserve">Конкретный размер премии и порядок выплаты устанавливается решением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>овета депут</w:t>
      </w:r>
      <w:r>
        <w:rPr>
          <w:rFonts w:ascii="Times New Roman" w:hAnsi="Times New Roman" w:cs="Times New Roman"/>
          <w:b w:val="0"/>
          <w:sz w:val="24"/>
          <w:szCs w:val="24"/>
        </w:rPr>
        <w:t>атов</w:t>
      </w:r>
      <w:r w:rsidRPr="00D6624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Верхнеказымский.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</w:p>
    <w:p w:rsidR="00D66248" w:rsidRPr="00D66248" w:rsidRDefault="00D66248" w:rsidP="00D66248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248">
        <w:rPr>
          <w:rFonts w:ascii="Times New Roman" w:eastAsia="Calibri" w:hAnsi="Times New Roman" w:cs="Times New Roman"/>
          <w:sz w:val="24"/>
          <w:szCs w:val="24"/>
          <w:lang w:eastAsia="en-US"/>
        </w:rPr>
        <w:t>3) пункт 7.1 раздела 7 «</w:t>
      </w:r>
      <w:r w:rsidRPr="00D66248">
        <w:rPr>
          <w:rFonts w:ascii="Times New Roman" w:hAnsi="Times New Roman" w:cs="Times New Roman"/>
          <w:sz w:val="24"/>
          <w:szCs w:val="24"/>
        </w:rPr>
        <w:t>Премия по результатам работы за квартал» изложить в следующей редакции:</w:t>
      </w:r>
    </w:p>
    <w:p w:rsidR="00D66248" w:rsidRPr="00D66248" w:rsidRDefault="00D66248" w:rsidP="00D66248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66248">
        <w:rPr>
          <w:rFonts w:ascii="Times New Roman" w:hAnsi="Times New Roman"/>
          <w:sz w:val="24"/>
          <w:szCs w:val="24"/>
        </w:rPr>
        <w:t>«7.1. Премия по результатам работы за квартал выплачивается согласно распоряжению администрации сельского поселения Верхнеказымский.</w:t>
      </w:r>
    </w:p>
    <w:p w:rsidR="00667846" w:rsidRPr="00D66248" w:rsidRDefault="00667846" w:rsidP="00667846">
      <w:pPr>
        <w:tabs>
          <w:tab w:val="left" w:pos="540"/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Премия по результатам работы за квартал выплачивается за счет фонда оплаты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248" w:rsidRPr="00D66248" w:rsidRDefault="00D66248" w:rsidP="00D66248">
      <w:pPr>
        <w:tabs>
          <w:tab w:val="left" w:pos="540"/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66248">
        <w:rPr>
          <w:rFonts w:ascii="Times New Roman" w:hAnsi="Times New Roman"/>
          <w:sz w:val="24"/>
          <w:szCs w:val="24"/>
        </w:rPr>
        <w:t>Премия по результатам работы за квартал выплачивается в размере 60</w:t>
      </w:r>
      <w:r w:rsidR="00667846">
        <w:rPr>
          <w:rFonts w:ascii="Times New Roman" w:hAnsi="Times New Roman"/>
          <w:sz w:val="24"/>
          <w:szCs w:val="24"/>
        </w:rPr>
        <w:t xml:space="preserve"> процентов</w:t>
      </w:r>
      <w:r w:rsidRPr="00D66248">
        <w:rPr>
          <w:rFonts w:ascii="Times New Roman" w:hAnsi="Times New Roman"/>
          <w:sz w:val="24"/>
          <w:szCs w:val="24"/>
        </w:rPr>
        <w:t xml:space="preserve"> месячного фонда оплаты труда.  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D66248">
        <w:t xml:space="preserve">При наличии лимитов бюджетных обязательств на текущий финансовый год размер премии по результатам работы за квартал максимальными размерами не </w:t>
      </w:r>
      <w:r w:rsidRPr="00667846">
        <w:t xml:space="preserve">ограничивается. </w:t>
      </w:r>
      <w:r w:rsidRPr="00667846">
        <w:lastRenderedPageBreak/>
        <w:t xml:space="preserve">При недостаточности лимитов бюджетных обязательств на текущий финансовый год размер премии по результатам работы за квартал может быть уменьшен. 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667846">
        <w:t>В случаях, предусмотренных абзацем четвертым настоящего пункта, конкретный размер премии устанавливается решением Совета депутатов сельского поселения Верхнеказымский.</w:t>
      </w:r>
    </w:p>
    <w:p w:rsidR="00D66248" w:rsidRPr="00667846" w:rsidRDefault="00D66248" w:rsidP="00667846">
      <w:pPr>
        <w:pStyle w:val="msonormalmrcssattr"/>
        <w:spacing w:before="0" w:beforeAutospacing="0" w:after="0" w:afterAutospacing="0"/>
        <w:ind w:firstLine="709"/>
        <w:jc w:val="both"/>
      </w:pPr>
      <w:r w:rsidRPr="00667846">
        <w:t>Премия выплачивается по результатам работы за I, II, III кварталы - в квартале, следующем за прошедшим, по результатам работы за IV квартал - не позднее 31 января очередного года.»;</w:t>
      </w:r>
    </w:p>
    <w:p w:rsidR="00667846" w:rsidRPr="00667846" w:rsidRDefault="00667846" w:rsidP="00667846">
      <w:pPr>
        <w:tabs>
          <w:tab w:val="left" w:pos="600"/>
          <w:tab w:val="center" w:pos="4677"/>
        </w:tabs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4) в разделе 8 «</w:t>
      </w:r>
      <w:r w:rsidRPr="00667846">
        <w:rPr>
          <w:rFonts w:ascii="Times New Roman" w:hAnsi="Times New Roman"/>
          <w:bCs/>
          <w:sz w:val="24"/>
          <w:szCs w:val="24"/>
        </w:rPr>
        <w:t>Премия по результатам работы за год»:</w:t>
      </w:r>
    </w:p>
    <w:p w:rsidR="00667846" w:rsidRPr="00667846" w:rsidRDefault="00667846" w:rsidP="00667846">
      <w:pPr>
        <w:tabs>
          <w:tab w:val="left" w:pos="600"/>
          <w:tab w:val="center" w:pos="4677"/>
        </w:tabs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667846">
        <w:rPr>
          <w:rFonts w:ascii="Times New Roman" w:hAnsi="Times New Roman"/>
          <w:bCs/>
          <w:sz w:val="24"/>
          <w:szCs w:val="24"/>
        </w:rPr>
        <w:t>а) пункт 8.3 изложить в следующей редакции:</w:t>
      </w:r>
    </w:p>
    <w:p w:rsidR="00667846" w:rsidRPr="00667846" w:rsidRDefault="00667846" w:rsidP="0066784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 xml:space="preserve">«8.3. Премия по результатам работы за год выплачивается в размере двух с половиной месячных фондов оплаты труда и определяется из расчета суммы средств, направленных для выплаты ежемесячного денежного вознаграждения за отчетный год, и выплат, установленных в </w:t>
      </w:r>
      <w:hyperlink r:id="rId9" w:history="1">
        <w:r w:rsidRPr="00667846">
          <w:rPr>
            <w:rFonts w:ascii="Times New Roman" w:hAnsi="Times New Roman"/>
            <w:sz w:val="24"/>
            <w:szCs w:val="24"/>
          </w:rPr>
          <w:t xml:space="preserve">разделах </w:t>
        </w:r>
      </w:hyperlink>
      <w:r w:rsidRPr="0066784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–</w:t>
      </w:r>
      <w:r w:rsidRPr="00667846">
        <w:rPr>
          <w:rFonts w:ascii="Times New Roman" w:hAnsi="Times New Roman"/>
          <w:sz w:val="24"/>
          <w:szCs w:val="24"/>
        </w:rPr>
        <w:t xml:space="preserve"> 7, 11 настоящего Положения, деленных на 12 и умноженных на размер выплачиваемой премии.»;</w:t>
      </w:r>
    </w:p>
    <w:p w:rsidR="00667846" w:rsidRPr="00667846" w:rsidRDefault="00667846" w:rsidP="0066784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846">
        <w:rPr>
          <w:rFonts w:ascii="Times New Roman" w:hAnsi="Times New Roman"/>
          <w:sz w:val="24"/>
          <w:szCs w:val="24"/>
        </w:rPr>
        <w:t>б) пункт 8.5 признать утратившим силу.</w:t>
      </w:r>
    </w:p>
    <w:p w:rsidR="007769B6" w:rsidRPr="00667846" w:rsidRDefault="005C371C" w:rsidP="006678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6">
        <w:rPr>
          <w:rFonts w:ascii="Times New Roman" w:hAnsi="Times New Roman" w:cs="Times New Roman"/>
          <w:sz w:val="24"/>
          <w:szCs w:val="24"/>
        </w:rPr>
        <w:t xml:space="preserve">2. </w:t>
      </w:r>
      <w:r w:rsidR="007769B6" w:rsidRPr="0066784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667846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</w:t>
      </w:r>
      <w:r w:rsidR="004655A1" w:rsidRPr="00667846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66784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55A1" w:rsidRPr="00667846">
        <w:rPr>
          <w:rFonts w:ascii="Times New Roman" w:hAnsi="Times New Roman" w:cs="Times New Roman"/>
          <w:sz w:val="24"/>
          <w:szCs w:val="24"/>
        </w:rPr>
        <w:t>Верхнеказымский</w:t>
      </w:r>
      <w:r w:rsidR="00F40DD0" w:rsidRPr="00667846">
        <w:rPr>
          <w:rFonts w:ascii="Times New Roman" w:hAnsi="Times New Roman" w:cs="Times New Roman"/>
          <w:sz w:val="24"/>
          <w:szCs w:val="24"/>
        </w:rPr>
        <w:t>»</w:t>
      </w:r>
      <w:r w:rsidR="007769B6" w:rsidRPr="00667846">
        <w:rPr>
          <w:rFonts w:ascii="Times New Roman" w:hAnsi="Times New Roman" w:cs="Times New Roman"/>
          <w:sz w:val="24"/>
          <w:szCs w:val="24"/>
        </w:rPr>
        <w:t>.</w:t>
      </w:r>
    </w:p>
    <w:p w:rsidR="007769B6" w:rsidRPr="00667846" w:rsidRDefault="005C371C" w:rsidP="0066784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6">
        <w:rPr>
          <w:rFonts w:ascii="Times New Roman" w:hAnsi="Times New Roman" w:cs="Times New Roman"/>
          <w:sz w:val="24"/>
          <w:szCs w:val="24"/>
        </w:rPr>
        <w:t xml:space="preserve">3.   </w:t>
      </w:r>
      <w:r w:rsidR="007769B6" w:rsidRPr="0066784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040" w:rsidRDefault="00B81040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BFB" w:rsidRDefault="00DD4BFB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г</w:t>
      </w:r>
      <w:r w:rsidR="007769B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</w:p>
    <w:p w:rsidR="007769B6" w:rsidRPr="008C7389" w:rsidRDefault="00667846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</w:t>
      </w:r>
      <w:r w:rsidR="004655A1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769B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655A1">
        <w:rPr>
          <w:rFonts w:ascii="Times New Roman" w:hAnsi="Times New Roman"/>
          <w:sz w:val="24"/>
          <w:szCs w:val="24"/>
        </w:rPr>
        <w:t>Верхнеказымский</w:t>
      </w:r>
      <w:r w:rsidR="005C371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D4BFB">
        <w:rPr>
          <w:rFonts w:ascii="Times New Roman" w:hAnsi="Times New Roman"/>
          <w:sz w:val="24"/>
          <w:szCs w:val="24"/>
        </w:rPr>
        <w:t xml:space="preserve">             </w:t>
      </w:r>
      <w:r w:rsidR="00FD5B5B">
        <w:rPr>
          <w:rFonts w:ascii="Times New Roman" w:hAnsi="Times New Roman"/>
          <w:sz w:val="24"/>
          <w:szCs w:val="24"/>
        </w:rPr>
        <w:t xml:space="preserve">   </w:t>
      </w:r>
      <w:r w:rsidR="00DD4B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Н.В.Андреева</w:t>
      </w:r>
      <w:proofErr w:type="spellEnd"/>
    </w:p>
    <w:sectPr w:rsidR="007769B6" w:rsidRPr="008C7389" w:rsidSect="00A62BFD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1A" w:rsidRDefault="0029191A" w:rsidP="001C399D">
      <w:pPr>
        <w:spacing w:after="0" w:line="240" w:lineRule="auto"/>
      </w:pPr>
      <w:r>
        <w:separator/>
      </w:r>
    </w:p>
  </w:endnote>
  <w:endnote w:type="continuationSeparator" w:id="0">
    <w:p w:rsidR="0029191A" w:rsidRDefault="0029191A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1A" w:rsidRDefault="0029191A" w:rsidP="001C399D">
      <w:pPr>
        <w:spacing w:after="0" w:line="240" w:lineRule="auto"/>
      </w:pPr>
      <w:r>
        <w:separator/>
      </w:r>
    </w:p>
  </w:footnote>
  <w:footnote w:type="continuationSeparator" w:id="0">
    <w:p w:rsidR="0029191A" w:rsidRDefault="0029191A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55A1" w:rsidRPr="00F40DD0" w:rsidRDefault="00F264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="004655A1"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FD5B5B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A1" w:rsidRDefault="004655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20A0D"/>
    <w:rsid w:val="00031658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191A"/>
    <w:rsid w:val="00294962"/>
    <w:rsid w:val="002A4840"/>
    <w:rsid w:val="002C2909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655A1"/>
    <w:rsid w:val="004974F9"/>
    <w:rsid w:val="004B0BCC"/>
    <w:rsid w:val="004B1EB3"/>
    <w:rsid w:val="004C2560"/>
    <w:rsid w:val="005043E8"/>
    <w:rsid w:val="00511FD2"/>
    <w:rsid w:val="0054087A"/>
    <w:rsid w:val="00573E68"/>
    <w:rsid w:val="00585157"/>
    <w:rsid w:val="005C371C"/>
    <w:rsid w:val="005E5CB8"/>
    <w:rsid w:val="0061428C"/>
    <w:rsid w:val="00616E9A"/>
    <w:rsid w:val="00617E70"/>
    <w:rsid w:val="0062293E"/>
    <w:rsid w:val="00642A58"/>
    <w:rsid w:val="00645407"/>
    <w:rsid w:val="00654432"/>
    <w:rsid w:val="00667846"/>
    <w:rsid w:val="0068505C"/>
    <w:rsid w:val="006D1065"/>
    <w:rsid w:val="006D4DFE"/>
    <w:rsid w:val="006E558F"/>
    <w:rsid w:val="006F63D3"/>
    <w:rsid w:val="006F767D"/>
    <w:rsid w:val="00714240"/>
    <w:rsid w:val="0076302D"/>
    <w:rsid w:val="007769B6"/>
    <w:rsid w:val="007950B4"/>
    <w:rsid w:val="007A1A92"/>
    <w:rsid w:val="007A6B6B"/>
    <w:rsid w:val="007A7458"/>
    <w:rsid w:val="007F1480"/>
    <w:rsid w:val="007F1A24"/>
    <w:rsid w:val="007F1D1C"/>
    <w:rsid w:val="007F30AD"/>
    <w:rsid w:val="007F35B0"/>
    <w:rsid w:val="00870617"/>
    <w:rsid w:val="008854A8"/>
    <w:rsid w:val="00893D3B"/>
    <w:rsid w:val="008962ED"/>
    <w:rsid w:val="008A6CAD"/>
    <w:rsid w:val="008C7389"/>
    <w:rsid w:val="008E1D24"/>
    <w:rsid w:val="00913AA0"/>
    <w:rsid w:val="00924496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C4553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62BFD"/>
    <w:rsid w:val="00A70CA1"/>
    <w:rsid w:val="00A83C90"/>
    <w:rsid w:val="00A86027"/>
    <w:rsid w:val="00A93D07"/>
    <w:rsid w:val="00AB5819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81040"/>
    <w:rsid w:val="00B929C2"/>
    <w:rsid w:val="00BB6768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52079"/>
    <w:rsid w:val="00D65C66"/>
    <w:rsid w:val="00D66248"/>
    <w:rsid w:val="00D901C7"/>
    <w:rsid w:val="00D92C90"/>
    <w:rsid w:val="00DB18BC"/>
    <w:rsid w:val="00DD3587"/>
    <w:rsid w:val="00DD4BFB"/>
    <w:rsid w:val="00DD4FDF"/>
    <w:rsid w:val="00DE0C4C"/>
    <w:rsid w:val="00DE3A15"/>
    <w:rsid w:val="00DF014A"/>
    <w:rsid w:val="00DF6490"/>
    <w:rsid w:val="00E41FEF"/>
    <w:rsid w:val="00E576F9"/>
    <w:rsid w:val="00E578C5"/>
    <w:rsid w:val="00E71995"/>
    <w:rsid w:val="00E85209"/>
    <w:rsid w:val="00E91264"/>
    <w:rsid w:val="00EA427E"/>
    <w:rsid w:val="00EB5C1A"/>
    <w:rsid w:val="00ED5FB4"/>
    <w:rsid w:val="00EE15CE"/>
    <w:rsid w:val="00EE1FA4"/>
    <w:rsid w:val="00EE3DC9"/>
    <w:rsid w:val="00EF35A4"/>
    <w:rsid w:val="00EF5689"/>
    <w:rsid w:val="00F16193"/>
    <w:rsid w:val="00F1632F"/>
    <w:rsid w:val="00F2644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D5B5B"/>
    <w:rsid w:val="00FE189A"/>
    <w:rsid w:val="00FE31C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DB35A-8238-461D-89DD-FFE4D71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662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6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2CC1CD966637F379B5C32394C70A167FD81BFA90469B2B83EE0ACAC10810519A833170D6C20A15A61C6AB6424D4097C16453FC0D74B84BE1AE00Dh1j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E93A-5580-4DCE-A84A-E9B5508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3072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4</cp:revision>
  <cp:lastPrinted>2022-06-15T06:37:00Z</cp:lastPrinted>
  <dcterms:created xsi:type="dcterms:W3CDTF">2022-09-23T04:04:00Z</dcterms:created>
  <dcterms:modified xsi:type="dcterms:W3CDTF">2022-09-29T06:55:00Z</dcterms:modified>
</cp:coreProperties>
</file>